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FF" w:rsidRDefault="001D2BFF" w:rsidP="001D2B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безопасность вместе!</w:t>
      </w:r>
    </w:p>
    <w:p w:rsidR="001D2BFF" w:rsidRDefault="001D2BFF" w:rsidP="001D2B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30"/>
          <w:szCs w:val="30"/>
        </w:rPr>
      </w:pPr>
      <w:bookmarkStart w:id="0" w:name="_GoBack"/>
      <w:bookmarkEnd w:id="0"/>
    </w:p>
    <w:p w:rsidR="001D2BFF" w:rsidRPr="001D2BFF" w:rsidRDefault="001D2BFF" w:rsidP="001D2B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1D2BFF">
        <w:rPr>
          <w:bCs/>
          <w:sz w:val="30"/>
          <w:szCs w:val="30"/>
        </w:rPr>
        <w:t xml:space="preserve">С 2 по 19 апреля на территории </w:t>
      </w:r>
      <w:r w:rsidRPr="001D2BFF">
        <w:rPr>
          <w:bCs/>
          <w:sz w:val="30"/>
          <w:szCs w:val="30"/>
        </w:rPr>
        <w:t>Хойникского района</w:t>
      </w:r>
      <w:r w:rsidRPr="001D2BFF">
        <w:rPr>
          <w:bCs/>
          <w:sz w:val="30"/>
          <w:szCs w:val="30"/>
        </w:rPr>
        <w:t xml:space="preserve"> пройдет республиканская пожарно-профилактическая акция по предупреждению пожаров и гибели людей от них в жилом фонде «За безопасность вместе!».</w:t>
      </w:r>
    </w:p>
    <w:p w:rsidR="001D2BFF" w:rsidRPr="001D2BFF" w:rsidRDefault="001D2BFF" w:rsidP="001D2B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D2BFF">
        <w:rPr>
          <w:sz w:val="30"/>
          <w:szCs w:val="30"/>
        </w:rPr>
        <w:t>Она направлена на повышение культуры безопасности в быту и на рабочих местах. Ведь статистика говорит о том, что главной причиной гибели людей от пожаров в жилищном фонде является незнание либо пренебрежение гражданами мерами безопасности, так называемый человеческий фактор – беспечные, неосторожные действия граждан.</w:t>
      </w:r>
    </w:p>
    <w:p w:rsidR="001D2BFF" w:rsidRPr="001D2BFF" w:rsidRDefault="001D2BFF" w:rsidP="001D2B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 w:rsidRPr="001D2BFF">
        <w:rPr>
          <w:sz w:val="30"/>
          <w:szCs w:val="30"/>
        </w:rPr>
        <w:t>В рамках акции, спасатели проверят противопожарное состояние  домовладений одиноких и одиноко проживающих пожилых граждан, инвалидов, семей, в которых дети находятся в социально опасном положении и других групп повышенного социального риска; проведут с гражданами инструктивно-разъяснительную работу по соблюдению правил пожарной безопасности, проинформируют население о возможностях государственных организаций по оказанию услуг по обеспечению их безопасности.</w:t>
      </w:r>
      <w:proofErr w:type="gramEnd"/>
    </w:p>
    <w:p w:rsidR="001D2BFF" w:rsidRPr="001D2BFF" w:rsidRDefault="001D2BFF" w:rsidP="001D2B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D2BFF">
        <w:rPr>
          <w:sz w:val="30"/>
          <w:szCs w:val="30"/>
        </w:rPr>
        <w:t>Помните,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0C36F2" w:rsidRDefault="000C36F2"/>
    <w:sectPr w:rsidR="000C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FF"/>
    <w:rsid w:val="000C36F2"/>
    <w:rsid w:val="001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2019-04-01T10:36:00Z</dcterms:created>
  <dcterms:modified xsi:type="dcterms:W3CDTF">2019-04-01T10:40:00Z</dcterms:modified>
</cp:coreProperties>
</file>